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90E" w:rsidRDefault="00EE590E" w:rsidP="00EE590E">
      <w:pPr>
        <w:ind w:left="-567" w:firstLine="709"/>
        <w:jc w:val="both"/>
        <w:rPr>
          <w:rFonts w:ascii="Arial" w:hAnsi="Arial" w:cs="Arial"/>
          <w:b/>
          <w:sz w:val="32"/>
          <w:szCs w:val="32"/>
        </w:rPr>
      </w:pPr>
      <w:r>
        <w:rPr>
          <w:rFonts w:ascii="Arial" w:hAnsi="Arial" w:cs="Arial"/>
          <w:b/>
          <w:sz w:val="32"/>
          <w:szCs w:val="32"/>
        </w:rPr>
        <w:t xml:space="preserve">                 LA COPPIA  e i suoi segreti</w:t>
      </w:r>
    </w:p>
    <w:p w:rsidR="00EE590E" w:rsidRDefault="00EE590E" w:rsidP="00DE2ED5">
      <w:pPr>
        <w:rPr>
          <w:rFonts w:ascii="Arial" w:hAnsi="Arial" w:cs="Arial"/>
          <w:b/>
          <w:sz w:val="28"/>
          <w:szCs w:val="28"/>
        </w:rPr>
      </w:pPr>
    </w:p>
    <w:p w:rsidR="00A96B45" w:rsidRDefault="003852C5" w:rsidP="003A4C2B">
      <w:pPr>
        <w:spacing w:after="0" w:line="240" w:lineRule="auto"/>
        <w:ind w:firstLine="709"/>
        <w:jc w:val="both"/>
        <w:rPr>
          <w:rFonts w:ascii="Arial" w:hAnsi="Arial" w:cs="Arial"/>
          <w:sz w:val="24"/>
          <w:szCs w:val="24"/>
        </w:rPr>
      </w:pPr>
      <w:r>
        <w:rPr>
          <w:rFonts w:ascii="Arial" w:hAnsi="Arial" w:cs="Arial"/>
          <w:sz w:val="24"/>
          <w:szCs w:val="24"/>
        </w:rPr>
        <w:t>Questo libro è stato scritto dopo un lungo lavoro, dettato dal mio studio teorico in ambito psicologico e  da una continua esperienza nel campo, che mi ha portato e mi porta tutt’og</w:t>
      </w:r>
      <w:r w:rsidR="003A4C2B">
        <w:rPr>
          <w:rFonts w:ascii="Arial" w:hAnsi="Arial" w:cs="Arial"/>
          <w:sz w:val="24"/>
          <w:szCs w:val="24"/>
        </w:rPr>
        <w:t>gi a confrontarmi con le coppie.</w:t>
      </w:r>
    </w:p>
    <w:p w:rsidR="00EE590E" w:rsidRDefault="00EE590E" w:rsidP="00A96B45">
      <w:pPr>
        <w:spacing w:after="0" w:line="240" w:lineRule="auto"/>
        <w:ind w:firstLine="709"/>
        <w:jc w:val="both"/>
        <w:rPr>
          <w:rFonts w:ascii="Arial" w:hAnsi="Arial" w:cs="Arial"/>
          <w:sz w:val="24"/>
          <w:szCs w:val="24"/>
        </w:rPr>
      </w:pPr>
      <w:r>
        <w:rPr>
          <w:rFonts w:ascii="Arial" w:hAnsi="Arial" w:cs="Arial"/>
          <w:sz w:val="24"/>
          <w:szCs w:val="24"/>
        </w:rPr>
        <w:t>Non mi ero mai soffermato a riflettere su ciò che può annidarsi all’interno di una coppia osservata per strada</w:t>
      </w:r>
      <w:r w:rsidR="003A4C2B">
        <w:rPr>
          <w:rFonts w:ascii="Arial" w:hAnsi="Arial" w:cs="Arial"/>
          <w:sz w:val="24"/>
          <w:szCs w:val="24"/>
        </w:rPr>
        <w:t>,</w:t>
      </w:r>
      <w:r>
        <w:rPr>
          <w:rFonts w:ascii="Arial" w:hAnsi="Arial" w:cs="Arial"/>
          <w:sz w:val="24"/>
          <w:szCs w:val="24"/>
        </w:rPr>
        <w:t xml:space="preserve"> anche perché la mia professione mi impone una preparazione approfondita su coppie che si presentano nel mio studio per risolvere i loro problemi relazionali ed esistenziali.</w:t>
      </w:r>
    </w:p>
    <w:p w:rsidR="000F0249" w:rsidRDefault="003A4C2B" w:rsidP="00A96B45">
      <w:pPr>
        <w:spacing w:after="0" w:line="240" w:lineRule="auto"/>
        <w:ind w:firstLine="709"/>
        <w:jc w:val="both"/>
        <w:rPr>
          <w:rFonts w:ascii="Arial" w:hAnsi="Arial" w:cs="Arial"/>
          <w:sz w:val="24"/>
          <w:szCs w:val="24"/>
        </w:rPr>
      </w:pPr>
      <w:r>
        <w:rPr>
          <w:rFonts w:ascii="Arial" w:hAnsi="Arial" w:cs="Arial"/>
          <w:sz w:val="24"/>
          <w:szCs w:val="24"/>
        </w:rPr>
        <w:t xml:space="preserve">In questo lavoro desidero soffermarmi su </w:t>
      </w:r>
      <w:r w:rsidR="000F0249">
        <w:rPr>
          <w:rFonts w:ascii="Arial" w:hAnsi="Arial" w:cs="Arial"/>
          <w:sz w:val="24"/>
          <w:szCs w:val="24"/>
        </w:rPr>
        <w:t xml:space="preserve">molteplici aspetti: </w:t>
      </w:r>
      <w:r w:rsidR="00A419EE">
        <w:rPr>
          <w:rFonts w:ascii="Arial" w:hAnsi="Arial" w:cs="Arial"/>
          <w:sz w:val="24"/>
          <w:szCs w:val="24"/>
        </w:rPr>
        <w:t>I segreti che possono esserci all’interno di una coppia, il corpo come forma esteriore,fedeltà, infedeltà, infatuazione , amore, amicizia, scambismo.</w:t>
      </w:r>
    </w:p>
    <w:p w:rsidR="003A4C2B" w:rsidRDefault="000F0249" w:rsidP="00A96B45">
      <w:pPr>
        <w:spacing w:after="0" w:line="240" w:lineRule="auto"/>
        <w:ind w:firstLine="709"/>
        <w:jc w:val="both"/>
        <w:rPr>
          <w:rFonts w:ascii="Arial" w:hAnsi="Arial" w:cs="Arial"/>
          <w:sz w:val="24"/>
          <w:szCs w:val="24"/>
        </w:rPr>
      </w:pPr>
      <w:r>
        <w:rPr>
          <w:rFonts w:ascii="Arial" w:hAnsi="Arial" w:cs="Arial"/>
          <w:sz w:val="24"/>
          <w:szCs w:val="24"/>
        </w:rPr>
        <w:t>La mia attenzione si è soffermata anche su quello</w:t>
      </w:r>
      <w:r w:rsidR="003A4C2B">
        <w:rPr>
          <w:rFonts w:ascii="Arial" w:hAnsi="Arial" w:cs="Arial"/>
          <w:sz w:val="24"/>
          <w:szCs w:val="24"/>
        </w:rPr>
        <w:t xml:space="preserve"> che viene scritto su molti settimanali, rubriche che esaminano i contenuti di una qualsiasi relazione di coppia e spesso più che essere positivi</w:t>
      </w:r>
      <w:r w:rsidR="005C5993">
        <w:rPr>
          <w:rFonts w:ascii="Arial" w:hAnsi="Arial" w:cs="Arial"/>
          <w:sz w:val="24"/>
          <w:szCs w:val="24"/>
        </w:rPr>
        <w:t>,</w:t>
      </w:r>
      <w:r w:rsidR="003A4C2B">
        <w:rPr>
          <w:rFonts w:ascii="Arial" w:hAnsi="Arial" w:cs="Arial"/>
          <w:sz w:val="24"/>
          <w:szCs w:val="24"/>
        </w:rPr>
        <w:t xml:space="preserve"> evidenziano la negatività che emerge. Gli articoli scritti evidenziano le varie sfaccettature che possiede una coppia, soffermandosi spesso su tematiche emotive e comportamentali sottolineando le motivazioni dei dissidi che avvengono per determinare un fallimento, una separazione.</w:t>
      </w:r>
    </w:p>
    <w:p w:rsidR="00EE590E" w:rsidRDefault="003A4C2B" w:rsidP="003A4C2B">
      <w:pPr>
        <w:spacing w:after="0" w:line="240" w:lineRule="auto"/>
        <w:ind w:firstLine="709"/>
        <w:jc w:val="both"/>
        <w:rPr>
          <w:rFonts w:ascii="Arial" w:hAnsi="Arial" w:cs="Arial"/>
          <w:sz w:val="24"/>
          <w:szCs w:val="24"/>
        </w:rPr>
      </w:pPr>
      <w:r>
        <w:rPr>
          <w:rFonts w:ascii="Arial" w:hAnsi="Arial" w:cs="Arial"/>
          <w:sz w:val="24"/>
          <w:szCs w:val="24"/>
        </w:rPr>
        <w:t>Ci sono numerosi fattori che possono portare u</w:t>
      </w:r>
      <w:r w:rsidR="000F0249">
        <w:rPr>
          <w:rFonts w:ascii="Arial" w:hAnsi="Arial" w:cs="Arial"/>
          <w:sz w:val="24"/>
          <w:szCs w:val="24"/>
        </w:rPr>
        <w:t>na coppia stabile alla frattura;</w:t>
      </w:r>
      <w:r>
        <w:rPr>
          <w:rFonts w:ascii="Arial" w:hAnsi="Arial" w:cs="Arial"/>
          <w:sz w:val="24"/>
          <w:szCs w:val="24"/>
        </w:rPr>
        <w:t xml:space="preserve"> s</w:t>
      </w:r>
      <w:r w:rsidR="00EE590E">
        <w:rPr>
          <w:rFonts w:ascii="Arial" w:hAnsi="Arial" w:cs="Arial"/>
          <w:sz w:val="24"/>
          <w:szCs w:val="24"/>
        </w:rPr>
        <w:t>embra strano</w:t>
      </w:r>
      <w:r w:rsidR="000F0249">
        <w:rPr>
          <w:rFonts w:ascii="Arial" w:hAnsi="Arial" w:cs="Arial"/>
          <w:sz w:val="24"/>
          <w:szCs w:val="24"/>
        </w:rPr>
        <w:t>,</w:t>
      </w:r>
      <w:r>
        <w:rPr>
          <w:rFonts w:ascii="Arial" w:hAnsi="Arial" w:cs="Arial"/>
          <w:sz w:val="24"/>
          <w:szCs w:val="24"/>
        </w:rPr>
        <w:t xml:space="preserve"> ma</w:t>
      </w:r>
      <w:r w:rsidR="00EE590E">
        <w:rPr>
          <w:rFonts w:ascii="Arial" w:hAnsi="Arial" w:cs="Arial"/>
          <w:sz w:val="24"/>
          <w:szCs w:val="24"/>
        </w:rPr>
        <w:t xml:space="preserve"> anche le quattro stagioni possono incidere</w:t>
      </w:r>
      <w:r>
        <w:rPr>
          <w:rFonts w:ascii="Arial" w:hAnsi="Arial" w:cs="Arial"/>
          <w:sz w:val="24"/>
          <w:szCs w:val="24"/>
        </w:rPr>
        <w:t xml:space="preserve"> su</w:t>
      </w:r>
      <w:r w:rsidR="00EE590E">
        <w:rPr>
          <w:rFonts w:ascii="Arial" w:hAnsi="Arial" w:cs="Arial"/>
          <w:sz w:val="24"/>
          <w:szCs w:val="24"/>
        </w:rPr>
        <w:t xml:space="preserve"> un’ unione più ferrea o su una disarmonia, accettando le problematiche che esistono all’interno del nucleo familiare.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Le stagioni possono incidere nel modo di socializzare ed evadere,</w:t>
      </w:r>
      <w:r w:rsidR="000F0249">
        <w:rPr>
          <w:rFonts w:ascii="Arial" w:hAnsi="Arial" w:cs="Arial"/>
          <w:sz w:val="24"/>
          <w:szCs w:val="24"/>
        </w:rPr>
        <w:t xml:space="preserve"> sia virtualmente sia realmente. C</w:t>
      </w:r>
      <w:r>
        <w:rPr>
          <w:rFonts w:ascii="Arial" w:hAnsi="Arial" w:cs="Arial"/>
          <w:sz w:val="24"/>
          <w:szCs w:val="24"/>
        </w:rPr>
        <w:t>redo però</w:t>
      </w:r>
      <w:r w:rsidR="000F0249">
        <w:rPr>
          <w:rFonts w:ascii="Arial" w:hAnsi="Arial" w:cs="Arial"/>
          <w:sz w:val="24"/>
          <w:szCs w:val="24"/>
        </w:rPr>
        <w:t>,</w:t>
      </w:r>
      <w:r>
        <w:rPr>
          <w:rFonts w:ascii="Arial" w:hAnsi="Arial" w:cs="Arial"/>
          <w:sz w:val="24"/>
          <w:szCs w:val="24"/>
        </w:rPr>
        <w:t xml:space="preserve"> che il periodo più propizio per risvegliare le fantasie e le battaglie ormonali, inizi dalla tarda pri</w:t>
      </w:r>
      <w:r w:rsidR="000F0249">
        <w:rPr>
          <w:rFonts w:ascii="Arial" w:hAnsi="Arial" w:cs="Arial"/>
          <w:sz w:val="24"/>
          <w:szCs w:val="24"/>
        </w:rPr>
        <w:t>mavera</w:t>
      </w:r>
      <w:r>
        <w:rPr>
          <w:rFonts w:ascii="Arial" w:hAnsi="Arial" w:cs="Arial"/>
          <w:sz w:val="24"/>
          <w:szCs w:val="24"/>
        </w:rPr>
        <w:t xml:space="preserve"> e continua per tutto il periodo estivo.</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 xml:space="preserve">Sappiamo benissimo che sia i poligami che i monogami hanno fantasie di evasione, di infedeltà. Mentre i primi le rendono reali, i secondi spesso vivono virtualmente queste emozioni che </w:t>
      </w:r>
      <w:r w:rsidR="000F0249">
        <w:rPr>
          <w:rFonts w:ascii="Arial" w:hAnsi="Arial" w:cs="Arial"/>
          <w:sz w:val="24"/>
          <w:szCs w:val="24"/>
        </w:rPr>
        <w:t xml:space="preserve">vengono riportate </w:t>
      </w:r>
      <w:r>
        <w:rPr>
          <w:rFonts w:ascii="Arial" w:hAnsi="Arial" w:cs="Arial"/>
          <w:sz w:val="24"/>
          <w:szCs w:val="24"/>
        </w:rPr>
        <w:t>spesso all’interno della coppia, purché fra i due partner ci sia una complicità e affiatamento intenso.</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Nel nostro paese abbiamo assistito ad un reality abb</w:t>
      </w:r>
      <w:r w:rsidR="000F0249">
        <w:rPr>
          <w:rFonts w:ascii="Arial" w:hAnsi="Arial" w:cs="Arial"/>
          <w:sz w:val="24"/>
          <w:szCs w:val="24"/>
        </w:rPr>
        <w:t xml:space="preserve">astanza curioso dove infedeltà e </w:t>
      </w:r>
      <w:r>
        <w:rPr>
          <w:rFonts w:ascii="Arial" w:hAnsi="Arial" w:cs="Arial"/>
          <w:sz w:val="24"/>
          <w:szCs w:val="24"/>
        </w:rPr>
        <w:t xml:space="preserve">rivoluzioni morali stanno rendendo il nostro periodo storico abbastanza avvilente per come si interpreta lo stare insieme, cioè in coppia, e come si considera </w:t>
      </w:r>
      <w:r w:rsidR="000F0249">
        <w:rPr>
          <w:rFonts w:ascii="Arial" w:hAnsi="Arial" w:cs="Arial"/>
          <w:sz w:val="24"/>
          <w:szCs w:val="24"/>
        </w:rPr>
        <w:t>la figura del partner in particolar</w:t>
      </w:r>
      <w:r>
        <w:rPr>
          <w:rFonts w:ascii="Arial" w:hAnsi="Arial" w:cs="Arial"/>
          <w:sz w:val="24"/>
          <w:szCs w:val="24"/>
        </w:rPr>
        <w:t xml:space="preserve"> modo quella femminile.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Questa nuova stagione di virtualità, si deve anche e soprattutto ai nuovi mezzi tecnologici che permettono contatti virtuali e giochi con regole abbastanza labili come guardare e non toccare</w:t>
      </w:r>
      <w:r w:rsidR="000F0249">
        <w:rPr>
          <w:rFonts w:ascii="Arial" w:hAnsi="Arial" w:cs="Arial"/>
          <w:sz w:val="24"/>
          <w:szCs w:val="24"/>
        </w:rPr>
        <w:t>,</w:t>
      </w:r>
      <w:r>
        <w:rPr>
          <w:rFonts w:ascii="Arial" w:hAnsi="Arial" w:cs="Arial"/>
          <w:sz w:val="24"/>
          <w:szCs w:val="24"/>
        </w:rPr>
        <w:t xml:space="preserve"> flirtare e non consumare.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Tutto questo attra</w:t>
      </w:r>
      <w:r w:rsidR="000F0249">
        <w:rPr>
          <w:rFonts w:ascii="Arial" w:hAnsi="Arial" w:cs="Arial"/>
          <w:sz w:val="24"/>
          <w:szCs w:val="24"/>
        </w:rPr>
        <w:t xml:space="preserve">verso mail, Twiter, Skipe, </w:t>
      </w:r>
      <w:proofErr w:type="spellStart"/>
      <w:r w:rsidR="000F0249">
        <w:rPr>
          <w:rFonts w:ascii="Arial" w:hAnsi="Arial" w:cs="Arial"/>
          <w:sz w:val="24"/>
          <w:szCs w:val="24"/>
        </w:rPr>
        <w:t>F</w:t>
      </w:r>
      <w:r w:rsidR="00A96B45">
        <w:rPr>
          <w:rFonts w:ascii="Arial" w:hAnsi="Arial" w:cs="Arial"/>
          <w:sz w:val="24"/>
          <w:szCs w:val="24"/>
        </w:rPr>
        <w:t>ace</w:t>
      </w:r>
      <w:r>
        <w:rPr>
          <w:rFonts w:ascii="Arial" w:hAnsi="Arial" w:cs="Arial"/>
          <w:sz w:val="24"/>
          <w:szCs w:val="24"/>
        </w:rPr>
        <w:t>book</w:t>
      </w:r>
      <w:proofErr w:type="spellEnd"/>
      <w:r>
        <w:rPr>
          <w:rFonts w:ascii="Arial" w:hAnsi="Arial" w:cs="Arial"/>
          <w:sz w:val="24"/>
          <w:szCs w:val="24"/>
        </w:rPr>
        <w:t xml:space="preserve"> e altri siti dove si facilitano gli incontri.</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Oltre alla stagionalità, c’è da tener presente anche la socialità, infatti, il classico adulterio arranca anche nella buona stagione, poiché la crisi economica ha evidenziato le conseguenze che può procurare un extraconiugalità</w:t>
      </w:r>
      <w:r w:rsidR="000F0249">
        <w:rPr>
          <w:rFonts w:ascii="Arial" w:hAnsi="Arial" w:cs="Arial"/>
          <w:sz w:val="24"/>
          <w:szCs w:val="24"/>
        </w:rPr>
        <w:t>,</w:t>
      </w:r>
      <w:r>
        <w:rPr>
          <w:rFonts w:ascii="Arial" w:hAnsi="Arial" w:cs="Arial"/>
          <w:sz w:val="24"/>
          <w:szCs w:val="24"/>
        </w:rPr>
        <w:t xml:space="preserve"> poiché tradire, avere l’amante</w:t>
      </w:r>
      <w:r w:rsidR="000F0249">
        <w:rPr>
          <w:rFonts w:ascii="Arial" w:hAnsi="Arial" w:cs="Arial"/>
          <w:sz w:val="24"/>
          <w:szCs w:val="24"/>
        </w:rPr>
        <w:t>,</w:t>
      </w:r>
      <w:r>
        <w:rPr>
          <w:rFonts w:ascii="Arial" w:hAnsi="Arial" w:cs="Arial"/>
          <w:sz w:val="24"/>
          <w:szCs w:val="24"/>
        </w:rPr>
        <w:t xml:space="preserve"> costa energie, tempo e soprattutto denaro.</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La crisi inoltre rende più prudente tutti i fredigrafi, poiché non è il periodo favorevole per mettere a rischio il matrimonio e trovarsi fuori casa per un capriccio.</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Quindi chi era prudente lo diventa sempre di più fino a rasentare la paranoia.</w:t>
      </w:r>
    </w:p>
    <w:p w:rsidR="00EE590E" w:rsidRDefault="000F0249" w:rsidP="00EE590E">
      <w:pPr>
        <w:spacing w:after="0" w:line="240" w:lineRule="auto"/>
        <w:ind w:firstLine="709"/>
        <w:jc w:val="both"/>
        <w:rPr>
          <w:rFonts w:ascii="Arial" w:hAnsi="Arial" w:cs="Arial"/>
          <w:sz w:val="24"/>
          <w:szCs w:val="24"/>
        </w:rPr>
      </w:pPr>
      <w:r>
        <w:rPr>
          <w:rFonts w:ascii="Arial" w:hAnsi="Arial" w:cs="Arial"/>
          <w:sz w:val="24"/>
          <w:szCs w:val="24"/>
        </w:rPr>
        <w:t xml:space="preserve">Nonostante ciò, </w:t>
      </w:r>
      <w:r w:rsidR="00EE590E">
        <w:rPr>
          <w:rFonts w:ascii="Arial" w:hAnsi="Arial" w:cs="Arial"/>
          <w:sz w:val="24"/>
          <w:szCs w:val="24"/>
        </w:rPr>
        <w:t>le conquiste extraconiugali continuano a tentare tutti uomini e donne senza nessuna distinzione di ceto sociale.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Co</w:t>
      </w:r>
      <w:r w:rsidR="00A96B45">
        <w:rPr>
          <w:rFonts w:ascii="Arial" w:hAnsi="Arial" w:cs="Arial"/>
          <w:sz w:val="24"/>
          <w:szCs w:val="24"/>
        </w:rPr>
        <w:t xml:space="preserve">me affermerò, purtroppo, spesso </w:t>
      </w:r>
      <w:r>
        <w:rPr>
          <w:rFonts w:ascii="Arial" w:hAnsi="Arial" w:cs="Arial"/>
          <w:sz w:val="24"/>
          <w:szCs w:val="24"/>
        </w:rPr>
        <w:t>assistiamo all’iniziazione di una coppia stabile con la sola infatuazione e senza amore.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lastRenderedPageBreak/>
        <w:t>Senza false remore, osservare il matrimonio come riparatore delle nostre aspettative nei termini di amore, sesso e famiglia è ingenuo e fuorviante, come pure credere che l’adulterio possa essere l’antibiotico per curare le delusioni che emergono nel matrimonio.</w:t>
      </w:r>
    </w:p>
    <w:p w:rsidR="00EE590E" w:rsidRDefault="00A96B45" w:rsidP="00EE590E">
      <w:pPr>
        <w:spacing w:after="0" w:line="240" w:lineRule="auto"/>
        <w:ind w:firstLine="709"/>
        <w:jc w:val="both"/>
        <w:rPr>
          <w:rFonts w:ascii="Arial" w:hAnsi="Arial" w:cs="Arial"/>
          <w:sz w:val="24"/>
          <w:szCs w:val="24"/>
        </w:rPr>
      </w:pPr>
      <w:r>
        <w:rPr>
          <w:rFonts w:ascii="Arial" w:hAnsi="Arial" w:cs="Arial"/>
          <w:sz w:val="24"/>
          <w:szCs w:val="24"/>
        </w:rPr>
        <w:t>Troppe persone</w:t>
      </w:r>
      <w:r w:rsidR="00EE590E">
        <w:rPr>
          <w:rFonts w:ascii="Arial" w:hAnsi="Arial" w:cs="Arial"/>
          <w:sz w:val="24"/>
          <w:szCs w:val="24"/>
        </w:rPr>
        <w:t xml:space="preserve"> inizia</w:t>
      </w:r>
      <w:r>
        <w:rPr>
          <w:rFonts w:ascii="Arial" w:hAnsi="Arial" w:cs="Arial"/>
          <w:sz w:val="24"/>
          <w:szCs w:val="24"/>
        </w:rPr>
        <w:t>no</w:t>
      </w:r>
      <w:r w:rsidR="00EE590E">
        <w:rPr>
          <w:rFonts w:ascii="Arial" w:hAnsi="Arial" w:cs="Arial"/>
          <w:sz w:val="24"/>
          <w:szCs w:val="24"/>
        </w:rPr>
        <w:t xml:space="preserve"> una relazione</w:t>
      </w:r>
      <w:r w:rsidR="000F0249">
        <w:rPr>
          <w:rFonts w:ascii="Arial" w:hAnsi="Arial" w:cs="Arial"/>
          <w:sz w:val="24"/>
          <w:szCs w:val="24"/>
        </w:rPr>
        <w:t>,</w:t>
      </w:r>
      <w:r w:rsidR="00EE590E">
        <w:rPr>
          <w:rFonts w:ascii="Arial" w:hAnsi="Arial" w:cs="Arial"/>
          <w:sz w:val="24"/>
          <w:szCs w:val="24"/>
        </w:rPr>
        <w:t xml:space="preserve"> mettendo l’enfasi morale nel posto sbagliato; i coniugi che rimangono fedeli dovrebbero riconoscere il grado di sacrificio; un matrimonio leale dovrebbe mantenere la consapevolezza dell’autocontrollo e generosità dimostrate per mantenere la fedeltà.</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 xml:space="preserve">Detto ciò non necessita educare con forme rigide e </w:t>
      </w:r>
      <w:proofErr w:type="spellStart"/>
      <w:r w:rsidR="00A96B45">
        <w:rPr>
          <w:rFonts w:ascii="Arial" w:hAnsi="Arial" w:cs="Arial"/>
          <w:sz w:val="24"/>
          <w:szCs w:val="24"/>
        </w:rPr>
        <w:t>bacchettoniche</w:t>
      </w:r>
      <w:proofErr w:type="spellEnd"/>
      <w:r w:rsidR="00A96B45">
        <w:rPr>
          <w:rFonts w:ascii="Arial" w:hAnsi="Arial" w:cs="Arial"/>
          <w:sz w:val="24"/>
          <w:szCs w:val="24"/>
        </w:rPr>
        <w:t>,</w:t>
      </w:r>
      <w:r>
        <w:rPr>
          <w:rFonts w:ascii="Arial" w:hAnsi="Arial" w:cs="Arial"/>
          <w:sz w:val="24"/>
          <w:szCs w:val="24"/>
        </w:rPr>
        <w:t xml:space="preserve"> poiché viene trasmessa la convinzione che sia disdicevole e vergognoso a</w:t>
      </w:r>
      <w:r w:rsidR="000F0249">
        <w:rPr>
          <w:rFonts w:ascii="Arial" w:hAnsi="Arial" w:cs="Arial"/>
          <w:sz w:val="24"/>
          <w:szCs w:val="24"/>
        </w:rPr>
        <w:t>bbandonarsi ai piaceri del corpo</w:t>
      </w:r>
      <w:r>
        <w:rPr>
          <w:rFonts w:ascii="Arial" w:hAnsi="Arial" w:cs="Arial"/>
          <w:sz w:val="24"/>
          <w:szCs w:val="24"/>
        </w:rPr>
        <w:t>.</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In questa opera</w:t>
      </w:r>
      <w:r w:rsidR="00A96B45">
        <w:rPr>
          <w:rFonts w:ascii="Arial" w:hAnsi="Arial" w:cs="Arial"/>
          <w:sz w:val="24"/>
          <w:szCs w:val="24"/>
        </w:rPr>
        <w:t xml:space="preserve"> riporto alcune realtà che posso</w:t>
      </w:r>
      <w:r>
        <w:rPr>
          <w:rFonts w:ascii="Arial" w:hAnsi="Arial" w:cs="Arial"/>
          <w:sz w:val="24"/>
          <w:szCs w:val="24"/>
        </w:rPr>
        <w:t>no dare una spiegazione</w:t>
      </w:r>
      <w:r w:rsidR="00A96B45">
        <w:rPr>
          <w:rFonts w:ascii="Arial" w:hAnsi="Arial" w:cs="Arial"/>
          <w:sz w:val="24"/>
          <w:szCs w:val="24"/>
        </w:rPr>
        <w:t xml:space="preserve"> su quali siano le difficoltà della coppia</w:t>
      </w:r>
      <w:r>
        <w:rPr>
          <w:rFonts w:ascii="Arial" w:hAnsi="Arial" w:cs="Arial"/>
          <w:sz w:val="24"/>
          <w:szCs w:val="24"/>
        </w:rPr>
        <w:t xml:space="preserve"> e</w:t>
      </w:r>
      <w:r w:rsidR="00A96B45">
        <w:rPr>
          <w:rFonts w:ascii="Arial" w:hAnsi="Arial" w:cs="Arial"/>
          <w:sz w:val="24"/>
          <w:szCs w:val="24"/>
        </w:rPr>
        <w:t xml:space="preserve"> su come dovrebbero essere vissute le relazioni. Cerco di</w:t>
      </w:r>
      <w:r>
        <w:rPr>
          <w:rFonts w:ascii="Arial" w:hAnsi="Arial" w:cs="Arial"/>
          <w:sz w:val="24"/>
          <w:szCs w:val="24"/>
        </w:rPr>
        <w:t xml:space="preserve"> invitare il lettore a riflettere su come la societ</w:t>
      </w:r>
      <w:r w:rsidR="00A96B45">
        <w:rPr>
          <w:rFonts w:ascii="Arial" w:hAnsi="Arial" w:cs="Arial"/>
          <w:sz w:val="24"/>
          <w:szCs w:val="24"/>
        </w:rPr>
        <w:t>à, composta da uomini e donne,</w:t>
      </w:r>
      <w:r>
        <w:rPr>
          <w:rFonts w:ascii="Arial" w:hAnsi="Arial" w:cs="Arial"/>
          <w:sz w:val="24"/>
          <w:szCs w:val="24"/>
        </w:rPr>
        <w:t xml:space="preserve"> </w:t>
      </w:r>
      <w:r w:rsidR="00A96B45">
        <w:rPr>
          <w:rFonts w:ascii="Arial" w:hAnsi="Arial" w:cs="Arial"/>
          <w:sz w:val="24"/>
          <w:szCs w:val="24"/>
        </w:rPr>
        <w:t xml:space="preserve">possa </w:t>
      </w:r>
      <w:r>
        <w:rPr>
          <w:rFonts w:ascii="Arial" w:hAnsi="Arial" w:cs="Arial"/>
          <w:sz w:val="24"/>
          <w:szCs w:val="24"/>
        </w:rPr>
        <w:t>evolversi nella composizione di relazioni, sia esse stabili o di convivenza e di come le emozioni po</w:t>
      </w:r>
      <w:r w:rsidR="00A96B45">
        <w:rPr>
          <w:rFonts w:ascii="Arial" w:hAnsi="Arial" w:cs="Arial"/>
          <w:sz w:val="24"/>
          <w:szCs w:val="24"/>
        </w:rPr>
        <w:t>ssano generare</w:t>
      </w:r>
      <w:r>
        <w:rPr>
          <w:rFonts w:ascii="Arial" w:hAnsi="Arial" w:cs="Arial"/>
          <w:sz w:val="24"/>
          <w:szCs w:val="24"/>
        </w:rPr>
        <w:t xml:space="preserve"> una maggior forza di unione o una disgregazione.</w:t>
      </w:r>
    </w:p>
    <w:p w:rsidR="00EE590E" w:rsidRDefault="00EE590E" w:rsidP="00EE590E">
      <w:pPr>
        <w:spacing w:after="0" w:line="240" w:lineRule="auto"/>
        <w:ind w:firstLine="709"/>
        <w:jc w:val="both"/>
        <w:rPr>
          <w:rFonts w:ascii="Arial" w:hAnsi="Arial" w:cs="Arial"/>
          <w:sz w:val="24"/>
          <w:szCs w:val="24"/>
        </w:rPr>
      </w:pPr>
      <w:r>
        <w:rPr>
          <w:rFonts w:ascii="Arial" w:hAnsi="Arial" w:cs="Arial"/>
          <w:sz w:val="24"/>
          <w:szCs w:val="24"/>
        </w:rPr>
        <w:t>Essenziale è saper riconoscere le vere motivazioni che possano unire un uomo e una donna.</w:t>
      </w:r>
    </w:p>
    <w:p w:rsidR="008B5592" w:rsidRDefault="008B5592"/>
    <w:sectPr w:rsidR="008B5592" w:rsidSect="008B5592">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EE590E"/>
    <w:rsid w:val="000F0249"/>
    <w:rsid w:val="00227523"/>
    <w:rsid w:val="003852C5"/>
    <w:rsid w:val="003A4C2B"/>
    <w:rsid w:val="005C5993"/>
    <w:rsid w:val="0078283A"/>
    <w:rsid w:val="008B5592"/>
    <w:rsid w:val="00972C2A"/>
    <w:rsid w:val="00A419EE"/>
    <w:rsid w:val="00A96B45"/>
    <w:rsid w:val="00B66A13"/>
    <w:rsid w:val="00DE2ED5"/>
    <w:rsid w:val="00EA48C9"/>
    <w:rsid w:val="00EE590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E590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6648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2</Pages>
  <Words>704</Words>
  <Characters>4019</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 Pugelli</dc:creator>
  <cp:lastModifiedBy>Sergio Pugelli</cp:lastModifiedBy>
  <cp:revision>11</cp:revision>
  <cp:lastPrinted>2012-11-28T08:52:00Z</cp:lastPrinted>
  <dcterms:created xsi:type="dcterms:W3CDTF">2012-12-02T09:30:00Z</dcterms:created>
  <dcterms:modified xsi:type="dcterms:W3CDTF">2012-12-04T08:27:00Z</dcterms:modified>
</cp:coreProperties>
</file>