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515" w:rsidRPr="001B4F7A" w:rsidRDefault="00414515" w:rsidP="006042B0">
      <w:pPr>
        <w:jc w:val="center"/>
        <w:rPr>
          <w:rFonts w:ascii="Arial Rounded MT Bold" w:hAnsi="Arial Rounded MT Bold"/>
          <w:b/>
          <w:color w:val="0D0D0D"/>
          <w:sz w:val="56"/>
          <w:szCs w:val="56"/>
        </w:rPr>
      </w:pPr>
      <w:r>
        <w:rPr>
          <w:rFonts w:ascii="Arial Rounded MT Bold" w:hAnsi="Arial Rounded MT Bold"/>
          <w:b/>
          <w:color w:val="0D0D0D"/>
          <w:sz w:val="56"/>
          <w:szCs w:val="56"/>
        </w:rPr>
        <w:t xml:space="preserve">IL </w:t>
      </w:r>
      <w:r w:rsidRPr="001B4F7A">
        <w:rPr>
          <w:rFonts w:ascii="Arial Rounded MT Bold" w:hAnsi="Arial Rounded MT Bold"/>
          <w:b/>
          <w:color w:val="0D0D0D"/>
          <w:sz w:val="56"/>
          <w:szCs w:val="56"/>
        </w:rPr>
        <w:t>CIBO</w:t>
      </w:r>
      <w:r>
        <w:rPr>
          <w:rFonts w:ascii="Arial Rounded MT Bold" w:hAnsi="Arial Rounded MT Bold"/>
          <w:b/>
          <w:color w:val="0D0D0D"/>
          <w:sz w:val="56"/>
          <w:szCs w:val="56"/>
        </w:rPr>
        <w:t xml:space="preserve"> COME METAFORA DELL’ALTRO E DELLA </w:t>
      </w:r>
      <w:r w:rsidRPr="001B4F7A">
        <w:rPr>
          <w:rFonts w:ascii="Arial Rounded MT Bold" w:hAnsi="Arial Rounded MT Bold"/>
          <w:b/>
          <w:color w:val="0D0D0D"/>
          <w:sz w:val="56"/>
          <w:szCs w:val="56"/>
        </w:rPr>
        <w:t>RELAZIONE</w:t>
      </w:r>
    </w:p>
    <w:p w:rsidR="00414515" w:rsidRDefault="00414515" w:rsidP="00414515">
      <w:pPr>
        <w:jc w:val="center"/>
      </w:pPr>
      <w:r>
        <w:rPr>
          <w:rFonts w:ascii="Arial Rounded MT Bold" w:hAnsi="Arial Rounded MT Bold"/>
          <w:b/>
          <w:color w:val="0D0D0D"/>
          <w:sz w:val="40"/>
          <w:szCs w:val="40"/>
        </w:rPr>
        <w:t>Seminario Esperienziale</w:t>
      </w:r>
    </w:p>
    <w:p w:rsidR="00414515" w:rsidRDefault="00414515" w:rsidP="00414515">
      <w:pPr>
        <w:jc w:val="both"/>
      </w:pPr>
    </w:p>
    <w:p w:rsidR="00414515" w:rsidRDefault="00414515" w:rsidP="00414515">
      <w:pPr>
        <w:jc w:val="both"/>
      </w:pPr>
      <w:r w:rsidRPr="00414515">
        <w:rPr>
          <w:noProof/>
          <w:lang w:eastAsia="it-IT"/>
        </w:rPr>
        <w:drawing>
          <wp:inline distT="0" distB="0" distL="0" distR="0">
            <wp:extent cx="6118330" cy="2862469"/>
            <wp:effectExtent l="19050" t="0" r="0" b="0"/>
            <wp:docPr id="2" name="Immagine 4" descr="cibo_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ibo_web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863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4515" w:rsidRDefault="00414515" w:rsidP="00414515">
      <w:pPr>
        <w:jc w:val="both"/>
      </w:pPr>
      <w:r>
        <w:t xml:space="preserve">L’incontro sarà un momento di confronto dove si discuterà sull’alimentazione come modalità di comportamento relazionale, come metafora dell’incontro con l’altro e della relazione con il mondo. Approfondiremo come ha avuto origine il nostro rapporto con il cibo, l’immagine corporea, parleremo dello stomaco emotivo e quale influenza hanno le emozioni e l’ambiente circostante nel ritmo fame - sazietà. In particolare verrà posto l’accento sui concetti di </w:t>
      </w:r>
      <w:proofErr w:type="spellStart"/>
      <w:r>
        <w:t>eustress</w:t>
      </w:r>
      <w:proofErr w:type="spellEnd"/>
      <w:r>
        <w:t xml:space="preserve"> e </w:t>
      </w:r>
      <w:proofErr w:type="spellStart"/>
      <w:r>
        <w:t>distress</w:t>
      </w:r>
      <w:proofErr w:type="spellEnd"/>
      <w:r>
        <w:t xml:space="preserve"> nella regolazione dell’alimentazione.  L’incontro di durata di due ore prevede l’approfondimento dal punto di vista </w:t>
      </w:r>
      <w:proofErr w:type="spellStart"/>
      <w:r>
        <w:t>bionutrizionale</w:t>
      </w:r>
      <w:proofErr w:type="spellEnd"/>
      <w:r>
        <w:t xml:space="preserve"> e </w:t>
      </w:r>
      <w:proofErr w:type="spellStart"/>
      <w:r>
        <w:t>psicologico-relazionale</w:t>
      </w:r>
      <w:proofErr w:type="spellEnd"/>
      <w:r>
        <w:t>. L’incontro si concluderà con una breve esperienza di gruppo.</w:t>
      </w:r>
    </w:p>
    <w:p w:rsidR="00414515" w:rsidRDefault="00414515" w:rsidP="00414515">
      <w:pPr>
        <w:spacing w:line="240" w:lineRule="auto"/>
        <w:contextualSpacing/>
        <w:rPr>
          <w:rFonts w:ascii="Arial Rounded MT Bold" w:hAnsi="Arial Rounded MT Bold"/>
          <w:color w:val="000000"/>
          <w:sz w:val="24"/>
          <w:szCs w:val="24"/>
        </w:rPr>
      </w:pPr>
    </w:p>
    <w:p w:rsidR="00414515" w:rsidRDefault="00414515" w:rsidP="00414515">
      <w:pPr>
        <w:spacing w:line="240" w:lineRule="auto"/>
        <w:contextualSpacing/>
      </w:pPr>
      <w:r>
        <w:rPr>
          <w:rFonts w:ascii="Arial Rounded MT Bold" w:hAnsi="Arial Rounded MT Bold"/>
          <w:color w:val="000000"/>
          <w:sz w:val="24"/>
          <w:szCs w:val="24"/>
        </w:rPr>
        <w:t xml:space="preserve">dott.ssa Pasqualina </w:t>
      </w:r>
      <w:proofErr w:type="spellStart"/>
      <w:r>
        <w:rPr>
          <w:rFonts w:ascii="Arial Rounded MT Bold" w:hAnsi="Arial Rounded MT Bold"/>
          <w:color w:val="000000"/>
          <w:sz w:val="24"/>
          <w:szCs w:val="24"/>
        </w:rPr>
        <w:t>Casillo</w:t>
      </w:r>
      <w:proofErr w:type="spellEnd"/>
      <w:r>
        <w:rPr>
          <w:rFonts w:ascii="Arial Rounded MT Bold" w:hAnsi="Arial Rounded MT Bold"/>
          <w:color w:val="000000"/>
          <w:sz w:val="24"/>
          <w:szCs w:val="24"/>
        </w:rPr>
        <w:t xml:space="preserve">   Psicologa - Psicoterapeuta</w:t>
      </w:r>
      <w:r w:rsidRPr="00911B6D">
        <w:t xml:space="preserve"> </w:t>
      </w:r>
    </w:p>
    <w:p w:rsidR="00414515" w:rsidRDefault="00414515" w:rsidP="00414515">
      <w:pPr>
        <w:spacing w:line="240" w:lineRule="auto"/>
        <w:contextualSpacing/>
        <w:rPr>
          <w:rFonts w:ascii="Arial Rounded MT Bold" w:hAnsi="Arial Rounded MT Bold"/>
          <w:color w:val="000000"/>
          <w:sz w:val="24"/>
          <w:szCs w:val="24"/>
        </w:rPr>
      </w:pPr>
    </w:p>
    <w:p w:rsidR="00414515" w:rsidRDefault="00414515" w:rsidP="00414515">
      <w:pPr>
        <w:spacing w:line="240" w:lineRule="auto"/>
        <w:contextualSpacing/>
        <w:rPr>
          <w:rFonts w:ascii="Arial Rounded MT Bold" w:hAnsi="Arial Rounded MT Bold"/>
          <w:color w:val="000000"/>
          <w:sz w:val="24"/>
          <w:szCs w:val="24"/>
        </w:rPr>
      </w:pPr>
      <w:r>
        <w:rPr>
          <w:rFonts w:ascii="Arial Rounded MT Bold" w:hAnsi="Arial Rounded MT Bold"/>
          <w:color w:val="000000"/>
          <w:sz w:val="24"/>
          <w:szCs w:val="24"/>
        </w:rPr>
        <w:t xml:space="preserve">dott.ssa Filomena Campagna   Biologa - Nutrizionista </w:t>
      </w:r>
    </w:p>
    <w:p w:rsidR="00414515" w:rsidRPr="00575A87" w:rsidRDefault="00414515" w:rsidP="00414515">
      <w:pPr>
        <w:spacing w:line="240" w:lineRule="auto"/>
        <w:contextualSpacing/>
        <w:rPr>
          <w:rFonts w:ascii="Arial Rounded MT Bold" w:hAnsi="Arial Rounded MT Bold"/>
          <w:color w:val="000000"/>
          <w:sz w:val="24"/>
          <w:szCs w:val="24"/>
        </w:rPr>
      </w:pPr>
    </w:p>
    <w:p w:rsidR="00414515" w:rsidRPr="006E798A" w:rsidRDefault="00414515" w:rsidP="00414515">
      <w:pPr>
        <w:jc w:val="center"/>
        <w:rPr>
          <w:rFonts w:ascii="Arial Rounded MT Bold" w:hAnsi="Arial Rounded MT Bold"/>
          <w:color w:val="00B050"/>
          <w:sz w:val="36"/>
          <w:szCs w:val="36"/>
        </w:rPr>
      </w:pPr>
      <w:r w:rsidRPr="006E798A">
        <w:rPr>
          <w:rFonts w:ascii="Arial Rounded MT Bold" w:hAnsi="Arial Rounded MT Bold"/>
          <w:color w:val="00B050"/>
          <w:sz w:val="36"/>
          <w:szCs w:val="36"/>
        </w:rPr>
        <w:t>L’incontro è gratuito</w:t>
      </w:r>
    </w:p>
    <w:p w:rsidR="00414515" w:rsidRDefault="00414515" w:rsidP="00414515">
      <w:pPr>
        <w:rPr>
          <w:rFonts w:ascii="Arial Rounded MT Bold" w:hAnsi="Arial Rounded MT Bold"/>
          <w:color w:val="FF0000"/>
          <w:sz w:val="32"/>
          <w:szCs w:val="32"/>
        </w:rPr>
      </w:pPr>
      <w:r w:rsidRPr="006E798A">
        <w:rPr>
          <w:rFonts w:ascii="Arial Rounded MT Bold" w:hAnsi="Arial Rounded MT Bold"/>
          <w:sz w:val="32"/>
          <w:szCs w:val="32"/>
        </w:rPr>
        <w:t>Vi aspettiamo</w:t>
      </w:r>
      <w:r>
        <w:rPr>
          <w:rFonts w:ascii="Arial Rounded MT Bold" w:hAnsi="Arial Rounded MT Bold"/>
          <w:color w:val="FF0000"/>
          <w:sz w:val="32"/>
          <w:szCs w:val="32"/>
        </w:rPr>
        <w:t xml:space="preserve"> </w:t>
      </w:r>
      <w:r w:rsidRPr="000D73FD">
        <w:rPr>
          <w:rFonts w:ascii="Arial Rounded MT Bold" w:hAnsi="Arial Rounded MT Bold"/>
          <w:color w:val="00B050"/>
          <w:sz w:val="32"/>
          <w:szCs w:val="32"/>
        </w:rPr>
        <w:t>sabato 21 gennaio ore 10.00</w:t>
      </w:r>
      <w:r w:rsidRPr="006E798A">
        <w:rPr>
          <w:rFonts w:ascii="Arial Rounded MT Bold" w:hAnsi="Arial Rounded MT Bold"/>
          <w:color w:val="FF0000"/>
          <w:sz w:val="32"/>
          <w:szCs w:val="32"/>
        </w:rPr>
        <w:t xml:space="preserve"> </w:t>
      </w:r>
    </w:p>
    <w:p w:rsidR="00414515" w:rsidRDefault="00414515" w:rsidP="00414515">
      <w:pPr>
        <w:rPr>
          <w:rFonts w:ascii="Arial Rounded MT Bold" w:hAnsi="Arial Rounded MT Bold"/>
          <w:sz w:val="28"/>
          <w:szCs w:val="28"/>
        </w:rPr>
      </w:pPr>
      <w:r w:rsidRPr="00414515">
        <w:rPr>
          <w:rFonts w:ascii="Arial Rounded MT Bold" w:hAnsi="Arial Rounded MT Bold"/>
          <w:sz w:val="28"/>
          <w:szCs w:val="28"/>
        </w:rPr>
        <w:t xml:space="preserve">presso il Centro Diagnostico </w:t>
      </w:r>
      <w:proofErr w:type="spellStart"/>
      <w:r w:rsidRPr="00414515">
        <w:rPr>
          <w:rFonts w:ascii="Arial Rounded MT Bold" w:hAnsi="Arial Rounded MT Bold"/>
          <w:sz w:val="28"/>
          <w:szCs w:val="28"/>
        </w:rPr>
        <w:t>Anglona</w:t>
      </w:r>
      <w:proofErr w:type="spellEnd"/>
      <w:r w:rsidRPr="00414515">
        <w:rPr>
          <w:rFonts w:ascii="Arial Rounded MT Bold" w:hAnsi="Arial Rounded MT Bold"/>
          <w:sz w:val="28"/>
          <w:szCs w:val="28"/>
        </w:rPr>
        <w:t xml:space="preserve"> via dell’ A</w:t>
      </w:r>
      <w:r w:rsidR="006042B0">
        <w:rPr>
          <w:rFonts w:ascii="Arial Rounded MT Bold" w:hAnsi="Arial Rounded MT Bold"/>
          <w:sz w:val="28"/>
          <w:szCs w:val="28"/>
        </w:rPr>
        <w:t>c</w:t>
      </w:r>
      <w:r w:rsidRPr="00414515">
        <w:rPr>
          <w:rFonts w:ascii="Arial Rounded MT Bold" w:hAnsi="Arial Rounded MT Bold"/>
          <w:sz w:val="28"/>
          <w:szCs w:val="28"/>
        </w:rPr>
        <w:t xml:space="preserve">qua </w:t>
      </w:r>
      <w:proofErr w:type="spellStart"/>
      <w:r w:rsidRPr="00414515">
        <w:rPr>
          <w:rFonts w:ascii="Arial Rounded MT Bold" w:hAnsi="Arial Rounded MT Bold"/>
          <w:sz w:val="28"/>
          <w:szCs w:val="28"/>
        </w:rPr>
        <w:t>Bullicante</w:t>
      </w:r>
      <w:proofErr w:type="spellEnd"/>
      <w:r w:rsidRPr="00414515">
        <w:rPr>
          <w:rFonts w:ascii="Arial Rounded MT Bold" w:hAnsi="Arial Rounded MT Bold"/>
          <w:sz w:val="28"/>
          <w:szCs w:val="28"/>
        </w:rPr>
        <w:t xml:space="preserve">  310 Primo piano</w:t>
      </w:r>
      <w:r w:rsidRPr="00414515">
        <w:rPr>
          <w:rFonts w:ascii="Arial Rounded MT Bold" w:hAnsi="Arial Rounded MT Bold"/>
          <w:color w:val="FF0000"/>
          <w:sz w:val="28"/>
          <w:szCs w:val="28"/>
        </w:rPr>
        <w:t xml:space="preserve"> </w:t>
      </w:r>
      <w:r w:rsidRPr="00414515">
        <w:rPr>
          <w:rFonts w:ascii="Arial Rounded MT Bold" w:hAnsi="Arial Rounded MT Bold"/>
          <w:sz w:val="28"/>
          <w:szCs w:val="28"/>
        </w:rPr>
        <w:t>Roma</w:t>
      </w:r>
    </w:p>
    <w:p w:rsidR="00414515" w:rsidRPr="00414515" w:rsidRDefault="00414515" w:rsidP="00414515">
      <w:pPr>
        <w:rPr>
          <w:rFonts w:ascii="Arial Rounded MT Bold" w:hAnsi="Arial Rounded MT Bold"/>
          <w:color w:val="FF0000"/>
          <w:sz w:val="28"/>
          <w:szCs w:val="28"/>
        </w:rPr>
      </w:pPr>
      <w:r>
        <w:rPr>
          <w:rFonts w:ascii="Arial Rounded MT Bold" w:hAnsi="Arial Rounded MT Bold"/>
          <w:color w:val="000000"/>
          <w:sz w:val="24"/>
          <w:szCs w:val="24"/>
        </w:rPr>
        <w:t>Prenotazione obbligatoria 3492879350 - 3286137676</w:t>
      </w:r>
    </w:p>
    <w:p w:rsidR="00414515" w:rsidRDefault="00414515" w:rsidP="00414515">
      <w:pPr>
        <w:jc w:val="center"/>
      </w:pPr>
    </w:p>
    <w:sectPr w:rsidR="00414515" w:rsidSect="009C219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414515"/>
    <w:rsid w:val="00414515"/>
    <w:rsid w:val="006042B0"/>
    <w:rsid w:val="009C219E"/>
    <w:rsid w:val="00A62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14515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4515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145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162</Words>
  <Characters>928</Characters>
  <Application>Microsoft Office Word</Application>
  <DocSecurity>0</DocSecurity>
  <Lines>7</Lines>
  <Paragraphs>2</Paragraphs>
  <ScaleCrop>false</ScaleCrop>
  <Company>Hewlett-Packard</Company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pattyca</dc:creator>
  <cp:lastModifiedBy>pattyca</cp:lastModifiedBy>
  <cp:revision>2</cp:revision>
  <dcterms:created xsi:type="dcterms:W3CDTF">2017-01-09T16:35:00Z</dcterms:created>
  <dcterms:modified xsi:type="dcterms:W3CDTF">2017-01-09T16:58:00Z</dcterms:modified>
</cp:coreProperties>
</file>